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14B" w:rsidRPr="00F64F6D" w:rsidRDefault="004A1A9D" w:rsidP="00F64F6D">
      <w:pPr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 w:rsidRPr="00F64F6D">
        <w:rPr>
          <w:rFonts w:ascii="Times New Roman" w:hAnsi="Times New Roman" w:cs="Times New Roman"/>
          <w:sz w:val="24"/>
          <w:szCs w:val="24"/>
        </w:rPr>
        <w:t>Приложение</w:t>
      </w:r>
    </w:p>
    <w:p w:rsidR="00F64F6D" w:rsidRPr="00F64F6D" w:rsidRDefault="004A1A9D" w:rsidP="00F64F6D">
      <w:pPr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 w:rsidRPr="00F64F6D">
        <w:rPr>
          <w:rFonts w:ascii="Times New Roman" w:hAnsi="Times New Roman" w:cs="Times New Roman"/>
          <w:sz w:val="24"/>
          <w:szCs w:val="24"/>
        </w:rPr>
        <w:t xml:space="preserve">к </w:t>
      </w:r>
      <w:r w:rsidR="00F64F6D" w:rsidRPr="00F64F6D">
        <w:rPr>
          <w:rFonts w:ascii="Times New Roman" w:hAnsi="Times New Roman" w:cs="Times New Roman"/>
          <w:sz w:val="24"/>
          <w:szCs w:val="24"/>
        </w:rPr>
        <w:t>Поряд</w:t>
      </w:r>
      <w:r w:rsidRPr="00F64F6D">
        <w:rPr>
          <w:rFonts w:ascii="Times New Roman" w:hAnsi="Times New Roman" w:cs="Times New Roman"/>
          <w:sz w:val="24"/>
          <w:szCs w:val="24"/>
        </w:rPr>
        <w:t>ку установления, оценки</w:t>
      </w:r>
    </w:p>
    <w:p w:rsidR="00F64F6D" w:rsidRPr="00F64F6D" w:rsidRDefault="004A1A9D" w:rsidP="00F64F6D">
      <w:pPr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 w:rsidRPr="00F64F6D">
        <w:rPr>
          <w:rFonts w:ascii="Times New Roman" w:hAnsi="Times New Roman" w:cs="Times New Roman"/>
          <w:sz w:val="24"/>
          <w:szCs w:val="24"/>
        </w:rPr>
        <w:t xml:space="preserve">и устранения причин возникновения </w:t>
      </w:r>
    </w:p>
    <w:p w:rsidR="00F64F6D" w:rsidRPr="00F64F6D" w:rsidRDefault="004A1A9D" w:rsidP="00F64F6D">
      <w:pPr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 w:rsidRPr="00F64F6D">
        <w:rPr>
          <w:rFonts w:ascii="Times New Roman" w:hAnsi="Times New Roman" w:cs="Times New Roman"/>
          <w:sz w:val="24"/>
          <w:szCs w:val="24"/>
        </w:rPr>
        <w:t xml:space="preserve">споров в деятельности </w:t>
      </w:r>
    </w:p>
    <w:p w:rsidR="004A1A9D" w:rsidRPr="00F64F6D" w:rsidRDefault="004A1A9D" w:rsidP="00F64F6D">
      <w:pPr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 w:rsidRPr="00F64F6D">
        <w:rPr>
          <w:rFonts w:ascii="Times New Roman" w:hAnsi="Times New Roman" w:cs="Times New Roman"/>
          <w:sz w:val="24"/>
          <w:szCs w:val="24"/>
        </w:rPr>
        <w:t>налоговых (регистрирующих) органов</w:t>
      </w:r>
    </w:p>
    <w:p w:rsidR="00D84FD6" w:rsidRPr="00631CC5" w:rsidRDefault="00D84FD6" w:rsidP="00D84FD6">
      <w:pPr>
        <w:ind w:left="-567" w:right="-143" w:firstLine="567"/>
        <w:jc w:val="center"/>
        <w:rPr>
          <w:rFonts w:ascii="Times New Roman" w:hAnsi="Times New Roman" w:cs="Times New Roman"/>
          <w:sz w:val="20"/>
          <w:szCs w:val="20"/>
        </w:rPr>
      </w:pPr>
    </w:p>
    <w:p w:rsidR="00631CC5" w:rsidRPr="00631CC5" w:rsidRDefault="00631CC5" w:rsidP="00D84FD6">
      <w:pPr>
        <w:ind w:left="-567" w:right="-143" w:firstLine="567"/>
        <w:jc w:val="center"/>
        <w:rPr>
          <w:rFonts w:ascii="Times New Roman" w:hAnsi="Times New Roman" w:cs="Times New Roman"/>
          <w:sz w:val="20"/>
          <w:szCs w:val="20"/>
        </w:rPr>
      </w:pPr>
    </w:p>
    <w:p w:rsidR="00D84FD6" w:rsidRPr="009305D8" w:rsidRDefault="004C14D6" w:rsidP="00F64F6D">
      <w:pPr>
        <w:ind w:left="-567" w:right="-14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5D8">
        <w:rPr>
          <w:rFonts w:ascii="Times New Roman" w:hAnsi="Times New Roman" w:cs="Times New Roman"/>
          <w:b/>
          <w:sz w:val="28"/>
          <w:szCs w:val="28"/>
        </w:rPr>
        <w:t>Методика</w:t>
      </w:r>
      <w:r w:rsidR="00A24BAA" w:rsidRPr="009305D8">
        <w:rPr>
          <w:rFonts w:ascii="Times New Roman" w:hAnsi="Times New Roman" w:cs="Times New Roman"/>
          <w:b/>
          <w:sz w:val="28"/>
          <w:szCs w:val="28"/>
        </w:rPr>
        <w:t xml:space="preserve"> определения катего</w:t>
      </w:r>
      <w:r w:rsidR="00F64F6D" w:rsidRPr="009305D8">
        <w:rPr>
          <w:rFonts w:ascii="Times New Roman" w:hAnsi="Times New Roman" w:cs="Times New Roman"/>
          <w:b/>
          <w:sz w:val="28"/>
          <w:szCs w:val="28"/>
        </w:rPr>
        <w:t>рий причин возникновения споров</w:t>
      </w:r>
      <w:r w:rsidR="009305D8" w:rsidRPr="009305D8">
        <w:rPr>
          <w:rFonts w:ascii="Times New Roman" w:hAnsi="Times New Roman" w:cs="Times New Roman"/>
          <w:b/>
          <w:sz w:val="28"/>
          <w:szCs w:val="28"/>
        </w:rPr>
        <w:t>.</w:t>
      </w:r>
    </w:p>
    <w:p w:rsidR="00631CC5" w:rsidRPr="00631CC5" w:rsidRDefault="00631CC5" w:rsidP="00F64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5D6D" w:rsidRPr="00797A29" w:rsidRDefault="00D84FD6" w:rsidP="00797A29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A29">
        <w:rPr>
          <w:rFonts w:ascii="Times New Roman" w:hAnsi="Times New Roman" w:cs="Times New Roman"/>
          <w:sz w:val="28"/>
          <w:szCs w:val="28"/>
        </w:rPr>
        <w:t>1.1. </w:t>
      </w:r>
      <w:r w:rsidR="009F5D6D" w:rsidRPr="00797A29">
        <w:rPr>
          <w:rFonts w:ascii="Times New Roman" w:hAnsi="Times New Roman" w:cs="Times New Roman"/>
          <w:sz w:val="28"/>
          <w:szCs w:val="28"/>
        </w:rPr>
        <w:t>М</w:t>
      </w:r>
      <w:r w:rsidR="009F5D6D" w:rsidRPr="00797A29">
        <w:rPr>
          <w:rFonts w:ascii="Times New Roman" w:hAnsi="Times New Roman" w:cs="Times New Roman"/>
          <w:sz w:val="28"/>
          <w:szCs w:val="28"/>
          <w:lang w:eastAsia="ru-RU"/>
        </w:rPr>
        <w:t>аркировка, предусмотренная пунктом 4.2 Порядка</w:t>
      </w:r>
      <w:r w:rsidR="00797A29" w:rsidRPr="00797A2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97A29" w:rsidRPr="00797A29">
        <w:rPr>
          <w:rFonts w:ascii="Times New Roman" w:hAnsi="Times New Roman" w:cs="Times New Roman"/>
          <w:sz w:val="28"/>
          <w:szCs w:val="28"/>
        </w:rPr>
        <w:t>установления, оценки и устранения причин возникновения споров в деятельности налоговых (регистрирующих) органов</w:t>
      </w:r>
      <w:r w:rsidR="009F5D6D" w:rsidRPr="00797A2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9F5D6D" w:rsidRPr="00797A29">
        <w:rPr>
          <w:rFonts w:ascii="Times New Roman" w:hAnsi="Times New Roman" w:cs="Times New Roman"/>
          <w:sz w:val="28"/>
          <w:szCs w:val="28"/>
        </w:rPr>
        <w:t xml:space="preserve">осуществляется на основе оценки </w:t>
      </w:r>
      <w:r w:rsidR="009F5D6D" w:rsidRPr="00797A29">
        <w:rPr>
          <w:rFonts w:ascii="Times New Roman" w:hAnsi="Times New Roman" w:cs="Times New Roman"/>
          <w:sz w:val="28"/>
          <w:szCs w:val="28"/>
          <w:lang w:eastAsia="ru-RU"/>
        </w:rPr>
        <w:t xml:space="preserve">системности, существенности и распространенности </w:t>
      </w:r>
      <w:r w:rsidR="009F5D6D" w:rsidRPr="00797A29">
        <w:rPr>
          <w:rFonts w:ascii="Times New Roman" w:hAnsi="Times New Roman" w:cs="Times New Roman"/>
          <w:sz w:val="28"/>
          <w:szCs w:val="28"/>
        </w:rPr>
        <w:t>причин возникновения споров</w:t>
      </w:r>
      <w:r w:rsidR="009F5D6D" w:rsidRPr="00797A2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E6DF3" w:rsidRPr="00797A29" w:rsidRDefault="00107A6F" w:rsidP="00797A29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7A29">
        <w:rPr>
          <w:rFonts w:ascii="Times New Roman" w:hAnsi="Times New Roman" w:cs="Times New Roman"/>
          <w:sz w:val="28"/>
          <w:szCs w:val="28"/>
        </w:rPr>
        <w:t>1.2. </w:t>
      </w:r>
      <w:r w:rsidR="000E6DF3" w:rsidRPr="00797A29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344CCA" w:rsidRPr="00797A29">
        <w:rPr>
          <w:rFonts w:ascii="Times New Roman" w:hAnsi="Times New Roman" w:cs="Times New Roman"/>
          <w:sz w:val="28"/>
          <w:szCs w:val="28"/>
        </w:rPr>
        <w:t>причин возникновения споров</w:t>
      </w:r>
      <w:r w:rsidR="000E6DF3" w:rsidRPr="00797A29">
        <w:rPr>
          <w:rFonts w:ascii="Times New Roman" w:hAnsi="Times New Roman" w:cs="Times New Roman"/>
          <w:sz w:val="28"/>
          <w:szCs w:val="28"/>
        </w:rPr>
        <w:t xml:space="preserve"> по каждому </w:t>
      </w:r>
      <w:r w:rsidR="009603EA" w:rsidRPr="00797A29">
        <w:rPr>
          <w:rFonts w:ascii="Times New Roman" w:hAnsi="Times New Roman" w:cs="Times New Roman"/>
          <w:sz w:val="28"/>
          <w:szCs w:val="28"/>
        </w:rPr>
        <w:t>показателю</w:t>
      </w:r>
      <w:r w:rsidR="000E6DF3" w:rsidRPr="00797A29">
        <w:rPr>
          <w:rFonts w:ascii="Times New Roman" w:hAnsi="Times New Roman" w:cs="Times New Roman"/>
          <w:sz w:val="28"/>
          <w:szCs w:val="28"/>
        </w:rPr>
        <w:t xml:space="preserve"> оценки производится отдельно. </w:t>
      </w:r>
    </w:p>
    <w:p w:rsidR="00DD6E25" w:rsidRPr="00797A29" w:rsidRDefault="00107A6F" w:rsidP="00797A29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7A29">
        <w:rPr>
          <w:rFonts w:ascii="Times New Roman" w:hAnsi="Times New Roman" w:cs="Times New Roman"/>
          <w:sz w:val="28"/>
          <w:szCs w:val="28"/>
        </w:rPr>
        <w:t>1.3. </w:t>
      </w:r>
      <w:r w:rsidR="000E6DF3" w:rsidRPr="00797A29">
        <w:rPr>
          <w:rFonts w:ascii="Times New Roman" w:hAnsi="Times New Roman" w:cs="Times New Roman"/>
          <w:sz w:val="28"/>
          <w:szCs w:val="28"/>
        </w:rPr>
        <w:t xml:space="preserve">Итоговая маркировка </w:t>
      </w:r>
      <w:r w:rsidR="00344CCA" w:rsidRPr="00797A29">
        <w:rPr>
          <w:rFonts w:ascii="Times New Roman" w:hAnsi="Times New Roman" w:cs="Times New Roman"/>
          <w:sz w:val="28"/>
          <w:szCs w:val="28"/>
        </w:rPr>
        <w:t xml:space="preserve">причины возникновения споров </w:t>
      </w:r>
      <w:r w:rsidR="000E6DF3" w:rsidRPr="00797A29">
        <w:rPr>
          <w:rFonts w:ascii="Times New Roman" w:hAnsi="Times New Roman" w:cs="Times New Roman"/>
          <w:sz w:val="28"/>
          <w:szCs w:val="28"/>
        </w:rPr>
        <w:t>производится в результате сложения отдельных</w:t>
      </w:r>
      <w:r w:rsidR="009F5D6D" w:rsidRPr="00797A29">
        <w:rPr>
          <w:rFonts w:ascii="Times New Roman" w:hAnsi="Times New Roman" w:cs="Times New Roman"/>
          <w:sz w:val="28"/>
          <w:szCs w:val="28"/>
        </w:rPr>
        <w:t xml:space="preserve"> маркеров</w:t>
      </w:r>
      <w:r w:rsidR="000E6DF3" w:rsidRPr="00797A29">
        <w:rPr>
          <w:rFonts w:ascii="Times New Roman" w:hAnsi="Times New Roman" w:cs="Times New Roman"/>
          <w:sz w:val="28"/>
          <w:szCs w:val="28"/>
        </w:rPr>
        <w:t xml:space="preserve"> показателей оценки</w:t>
      </w:r>
      <w:r w:rsidR="00DD6E25" w:rsidRPr="00797A29">
        <w:rPr>
          <w:rFonts w:ascii="Times New Roman" w:hAnsi="Times New Roman" w:cs="Times New Roman"/>
          <w:sz w:val="28"/>
          <w:szCs w:val="28"/>
        </w:rPr>
        <w:t>.</w:t>
      </w:r>
    </w:p>
    <w:p w:rsidR="00344CCA" w:rsidRPr="00797A29" w:rsidRDefault="00107A6F" w:rsidP="00797A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7A29">
        <w:rPr>
          <w:rFonts w:ascii="Times New Roman" w:hAnsi="Times New Roman" w:cs="Times New Roman"/>
          <w:sz w:val="28"/>
          <w:szCs w:val="28"/>
        </w:rPr>
        <w:t>1.4. </w:t>
      </w:r>
      <w:r w:rsidR="00344CCA" w:rsidRPr="00797A29">
        <w:rPr>
          <w:rFonts w:ascii="Times New Roman" w:hAnsi="Times New Roman" w:cs="Times New Roman"/>
          <w:sz w:val="28"/>
          <w:szCs w:val="28"/>
        </w:rPr>
        <w:t>Кажд</w:t>
      </w:r>
      <w:r w:rsidR="009F5D6D" w:rsidRPr="00797A29">
        <w:rPr>
          <w:rFonts w:ascii="Times New Roman" w:hAnsi="Times New Roman" w:cs="Times New Roman"/>
          <w:sz w:val="28"/>
          <w:szCs w:val="28"/>
        </w:rPr>
        <w:t>ому из маркеров присваивается значение от 1 до 4.</w:t>
      </w:r>
      <w:r w:rsidR="00344CCA" w:rsidRPr="00797A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4CCA" w:rsidRPr="0040089C" w:rsidRDefault="00344CCA" w:rsidP="00797A29">
      <w:pPr>
        <w:pStyle w:val="a4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A29">
        <w:rPr>
          <w:rFonts w:ascii="Times New Roman" w:hAnsi="Times New Roman" w:cs="Times New Roman"/>
          <w:sz w:val="28"/>
          <w:szCs w:val="28"/>
        </w:rPr>
        <w:t>1.5. Значение маркера для целей определения системности</w:t>
      </w:r>
      <w:r w:rsidRPr="0040089C">
        <w:rPr>
          <w:rFonts w:ascii="Times New Roman" w:hAnsi="Times New Roman" w:cs="Times New Roman"/>
          <w:sz w:val="28"/>
          <w:szCs w:val="28"/>
        </w:rPr>
        <w:t xml:space="preserve"> </w:t>
      </w:r>
      <w:r w:rsidR="00190645">
        <w:rPr>
          <w:rFonts w:ascii="Times New Roman" w:hAnsi="Times New Roman" w:cs="Times New Roman"/>
          <w:sz w:val="28"/>
          <w:szCs w:val="28"/>
        </w:rPr>
        <w:t>устанавливается</w:t>
      </w:r>
      <w:r w:rsidRPr="0040089C">
        <w:rPr>
          <w:rFonts w:ascii="Times New Roman" w:hAnsi="Times New Roman" w:cs="Times New Roman"/>
          <w:sz w:val="28"/>
          <w:szCs w:val="28"/>
        </w:rPr>
        <w:t xml:space="preserve"> исходя из суммы </w:t>
      </w:r>
      <w:r w:rsidR="00190645">
        <w:rPr>
          <w:rFonts w:ascii="Times New Roman" w:hAnsi="Times New Roman" w:cs="Times New Roman"/>
          <w:sz w:val="28"/>
          <w:szCs w:val="28"/>
        </w:rPr>
        <w:t>показателей</w:t>
      </w:r>
      <w:r w:rsidRPr="004008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пс</w:t>
      </w:r>
      <w:proofErr w:type="spellEnd"/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0089C">
        <w:rPr>
          <w:rFonts w:ascii="Times New Roman" w:hAnsi="Times New Roman" w:cs="Times New Roman"/>
          <w:sz w:val="28"/>
          <w:szCs w:val="28"/>
        </w:rPr>
        <w:t>и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спор</w:t>
      </w:r>
      <w:proofErr w:type="spellEnd"/>
      <w:r w:rsidR="00602D3C">
        <w:rPr>
          <w:rFonts w:ascii="Times New Roman" w:hAnsi="Times New Roman" w:cs="Times New Roman"/>
          <w:sz w:val="28"/>
          <w:szCs w:val="28"/>
          <w:vertAlign w:val="subscript"/>
        </w:rPr>
        <w:t>.</w:t>
      </w:r>
    </w:p>
    <w:p w:rsidR="00602D3C" w:rsidRDefault="00631CC5" w:rsidP="00797A29">
      <w:pPr>
        <w:pStyle w:val="a4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1.5.1. </w:t>
      </w:r>
      <w:r w:rsidR="00602D3C">
        <w:rPr>
          <w:rFonts w:ascii="Times New Roman" w:hAnsi="Times New Roman" w:cs="Times New Roman"/>
          <w:sz w:val="28"/>
          <w:szCs w:val="28"/>
        </w:rPr>
        <w:t xml:space="preserve">Значения диапазона для целей определения </w:t>
      </w:r>
      <w:proofErr w:type="spellStart"/>
      <w:r w:rsidR="00602D3C" w:rsidRPr="0040089C">
        <w:rPr>
          <w:rFonts w:ascii="Times New Roman" w:hAnsi="Times New Roman" w:cs="Times New Roman"/>
          <w:sz w:val="28"/>
          <w:szCs w:val="28"/>
        </w:rPr>
        <w:t>К</w:t>
      </w:r>
      <w:r w:rsidR="00602D3C" w:rsidRPr="0040089C">
        <w:rPr>
          <w:rFonts w:ascii="Times New Roman" w:hAnsi="Times New Roman" w:cs="Times New Roman"/>
          <w:sz w:val="28"/>
          <w:szCs w:val="28"/>
          <w:vertAlign w:val="subscript"/>
        </w:rPr>
        <w:t>пс</w:t>
      </w:r>
      <w:proofErr w:type="spellEnd"/>
      <w:r w:rsidR="00602D3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602D3C" w:rsidRPr="00602D3C">
        <w:rPr>
          <w:rFonts w:ascii="Times New Roman" w:hAnsi="Times New Roman" w:cs="Times New Roman"/>
          <w:sz w:val="28"/>
          <w:szCs w:val="28"/>
        </w:rPr>
        <w:t>определяются в</w:t>
      </w:r>
      <w:r w:rsidR="00602D3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602D3C">
        <w:rPr>
          <w:rFonts w:ascii="Times New Roman" w:hAnsi="Times New Roman" w:cs="Times New Roman"/>
          <w:sz w:val="28"/>
          <w:szCs w:val="28"/>
        </w:rPr>
        <w:t>следующем порядке:</w:t>
      </w:r>
    </w:p>
    <w:p w:rsidR="00344CCA" w:rsidRPr="0040089C" w:rsidRDefault="00344CCA" w:rsidP="00797A29">
      <w:pPr>
        <w:pStyle w:val="a4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t xml:space="preserve">Если 0≤ 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пс</w:t>
      </w:r>
      <w:proofErr w:type="spellEnd"/>
      <w:r w:rsidRPr="0040089C">
        <w:rPr>
          <w:rFonts w:ascii="Times New Roman" w:hAnsi="Times New Roman" w:cs="Times New Roman"/>
          <w:sz w:val="28"/>
          <w:szCs w:val="28"/>
        </w:rPr>
        <w:t xml:space="preserve"> ≤ </w:t>
      </w:r>
      <w:r w:rsidR="009F5D6D">
        <w:rPr>
          <w:rFonts w:ascii="Times New Roman" w:hAnsi="Times New Roman" w:cs="Times New Roman"/>
          <w:sz w:val="28"/>
          <w:szCs w:val="28"/>
        </w:rPr>
        <w:t xml:space="preserve">½ </w:t>
      </w:r>
      <w:r w:rsidR="009F5D6D" w:rsidRPr="0040089C">
        <w:rPr>
          <w:rFonts w:ascii="Times New Roman" w:hAnsi="Times New Roman" w:cs="Times New Roman"/>
          <w:sz w:val="28"/>
          <w:szCs w:val="28"/>
        </w:rPr>
        <w:t>С-</w:t>
      </w:r>
      <w:proofErr w:type="spellStart"/>
      <w:r w:rsidR="009F5D6D" w:rsidRPr="0040089C">
        <w:rPr>
          <w:rFonts w:ascii="Times New Roman" w:hAnsi="Times New Roman" w:cs="Times New Roman"/>
          <w:sz w:val="28"/>
          <w:szCs w:val="28"/>
        </w:rPr>
        <w:t>ть</w:t>
      </w:r>
      <w:r w:rsidR="009F5D6D" w:rsidRPr="0040089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40089C">
        <w:rPr>
          <w:rFonts w:ascii="Times New Roman" w:hAnsi="Times New Roman" w:cs="Times New Roman"/>
          <w:sz w:val="28"/>
          <w:szCs w:val="28"/>
        </w:rPr>
        <w:t>, то значение маркера равно 0,5;</w:t>
      </w:r>
    </w:p>
    <w:p w:rsidR="00344CCA" w:rsidRPr="0040089C" w:rsidRDefault="00344CCA" w:rsidP="00797A29">
      <w:pPr>
        <w:pStyle w:val="a4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t xml:space="preserve">Если </w:t>
      </w:r>
      <w:r w:rsidR="009F5D6D">
        <w:rPr>
          <w:rFonts w:ascii="Times New Roman" w:hAnsi="Times New Roman" w:cs="Times New Roman"/>
          <w:sz w:val="28"/>
          <w:szCs w:val="28"/>
        </w:rPr>
        <w:t xml:space="preserve">½ </w:t>
      </w:r>
      <w:r w:rsidR="009F5D6D" w:rsidRPr="0040089C">
        <w:rPr>
          <w:rFonts w:ascii="Times New Roman" w:hAnsi="Times New Roman" w:cs="Times New Roman"/>
          <w:sz w:val="28"/>
          <w:szCs w:val="28"/>
        </w:rPr>
        <w:t>С-</w:t>
      </w:r>
      <w:proofErr w:type="spellStart"/>
      <w:r w:rsidR="009F5D6D" w:rsidRPr="0040089C">
        <w:rPr>
          <w:rFonts w:ascii="Times New Roman" w:hAnsi="Times New Roman" w:cs="Times New Roman"/>
          <w:sz w:val="28"/>
          <w:szCs w:val="28"/>
        </w:rPr>
        <w:t>ть</w:t>
      </w:r>
      <w:r w:rsidR="009F5D6D" w:rsidRPr="0040089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4008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0089C">
        <w:rPr>
          <w:rFonts w:ascii="Times New Roman" w:hAnsi="Times New Roman" w:cs="Times New Roman"/>
          <w:sz w:val="28"/>
          <w:szCs w:val="28"/>
        </w:rPr>
        <w:t xml:space="preserve">≤  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пс</w:t>
      </w:r>
      <w:proofErr w:type="spellEnd"/>
      <w:proofErr w:type="gramEnd"/>
      <w:r w:rsidRPr="0040089C">
        <w:rPr>
          <w:rFonts w:ascii="Times New Roman" w:hAnsi="Times New Roman" w:cs="Times New Roman"/>
          <w:sz w:val="28"/>
          <w:szCs w:val="28"/>
        </w:rPr>
        <w:t xml:space="preserve"> ≤ С-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ть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40089C">
        <w:rPr>
          <w:rFonts w:ascii="Times New Roman" w:hAnsi="Times New Roman" w:cs="Times New Roman"/>
          <w:sz w:val="28"/>
          <w:szCs w:val="28"/>
        </w:rPr>
        <w:t>, то значение маркера равно 1;</w:t>
      </w:r>
    </w:p>
    <w:p w:rsidR="00344CCA" w:rsidRPr="00D84FD6" w:rsidRDefault="00344CCA" w:rsidP="00797A29">
      <w:pPr>
        <w:pStyle w:val="a4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FD6">
        <w:rPr>
          <w:rFonts w:ascii="Times New Roman" w:hAnsi="Times New Roman" w:cs="Times New Roman"/>
          <w:sz w:val="28"/>
          <w:szCs w:val="28"/>
        </w:rPr>
        <w:t>Если С-</w:t>
      </w:r>
      <w:proofErr w:type="spellStart"/>
      <w:r w:rsidRPr="00D84FD6">
        <w:rPr>
          <w:rFonts w:ascii="Times New Roman" w:hAnsi="Times New Roman" w:cs="Times New Roman"/>
          <w:sz w:val="28"/>
          <w:szCs w:val="28"/>
        </w:rPr>
        <w:t>ть</w:t>
      </w:r>
      <w:r w:rsidRPr="00D84FD6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D84FD6">
        <w:rPr>
          <w:rFonts w:ascii="Times New Roman" w:hAnsi="Times New Roman" w:cs="Times New Roman"/>
          <w:sz w:val="28"/>
          <w:szCs w:val="28"/>
        </w:rPr>
        <w:t xml:space="preserve"> &lt;</w:t>
      </w:r>
      <w:proofErr w:type="spellStart"/>
      <w:r w:rsidRPr="00D84FD6">
        <w:rPr>
          <w:rFonts w:ascii="Times New Roman" w:hAnsi="Times New Roman" w:cs="Times New Roman"/>
          <w:sz w:val="28"/>
          <w:szCs w:val="28"/>
        </w:rPr>
        <w:t>К</w:t>
      </w:r>
      <w:r w:rsidRPr="00D84FD6">
        <w:rPr>
          <w:rFonts w:ascii="Times New Roman" w:hAnsi="Times New Roman" w:cs="Times New Roman"/>
          <w:sz w:val="28"/>
          <w:szCs w:val="28"/>
          <w:vertAlign w:val="subscript"/>
        </w:rPr>
        <w:t>пс</w:t>
      </w:r>
      <w:proofErr w:type="spellEnd"/>
      <w:r w:rsidRPr="00D84FD6">
        <w:rPr>
          <w:rFonts w:ascii="Times New Roman" w:hAnsi="Times New Roman" w:cs="Times New Roman"/>
          <w:sz w:val="28"/>
          <w:szCs w:val="28"/>
        </w:rPr>
        <w:t xml:space="preserve"> ≤ </w:t>
      </w:r>
      <w:r w:rsidR="00D84FD6" w:rsidRPr="00D84FD6">
        <w:rPr>
          <w:rFonts w:ascii="Times New Roman" w:hAnsi="Times New Roman" w:cs="Times New Roman"/>
          <w:sz w:val="28"/>
          <w:szCs w:val="28"/>
        </w:rPr>
        <w:t>С-</w:t>
      </w:r>
      <w:proofErr w:type="spellStart"/>
      <w:r w:rsidR="00D84FD6" w:rsidRPr="00D84FD6">
        <w:rPr>
          <w:rFonts w:ascii="Times New Roman" w:hAnsi="Times New Roman" w:cs="Times New Roman"/>
          <w:sz w:val="28"/>
          <w:szCs w:val="28"/>
        </w:rPr>
        <w:t>ть</w:t>
      </w:r>
      <w:r w:rsidR="00D84FD6" w:rsidRPr="00D84FD6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="00D84FD6" w:rsidRPr="00686011">
        <w:rPr>
          <w:rFonts w:ascii="Times New Roman" w:hAnsi="Times New Roman" w:cs="Times New Roman"/>
          <w:sz w:val="28"/>
          <w:szCs w:val="28"/>
        </w:rPr>
        <w:t>*</w:t>
      </w:r>
      <w:r w:rsidR="00D84FD6" w:rsidRPr="00D84FD6">
        <w:rPr>
          <w:rFonts w:ascii="Times New Roman" w:hAnsi="Times New Roman" w:cs="Times New Roman"/>
          <w:sz w:val="28"/>
          <w:szCs w:val="28"/>
        </w:rPr>
        <w:t>1,5</w:t>
      </w:r>
      <w:r w:rsidRPr="00D84FD6">
        <w:rPr>
          <w:rFonts w:ascii="Times New Roman" w:hAnsi="Times New Roman" w:cs="Times New Roman"/>
          <w:sz w:val="28"/>
          <w:szCs w:val="28"/>
        </w:rPr>
        <w:t>, то значение маркера равно 1,5;</w:t>
      </w:r>
    </w:p>
    <w:p w:rsidR="00344CCA" w:rsidRPr="0040089C" w:rsidRDefault="00344CCA" w:rsidP="00797A29">
      <w:pPr>
        <w:pStyle w:val="a4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FD6">
        <w:rPr>
          <w:rFonts w:ascii="Times New Roman" w:hAnsi="Times New Roman" w:cs="Times New Roman"/>
          <w:sz w:val="28"/>
          <w:szCs w:val="28"/>
        </w:rPr>
        <w:t xml:space="preserve">Если </w:t>
      </w:r>
      <w:r w:rsidR="00D84FD6" w:rsidRPr="00D84FD6">
        <w:rPr>
          <w:rFonts w:ascii="Times New Roman" w:hAnsi="Times New Roman" w:cs="Times New Roman"/>
          <w:sz w:val="28"/>
          <w:szCs w:val="28"/>
        </w:rPr>
        <w:t>С-</w:t>
      </w:r>
      <w:proofErr w:type="spellStart"/>
      <w:r w:rsidR="00D84FD6" w:rsidRPr="00D84FD6">
        <w:rPr>
          <w:rFonts w:ascii="Times New Roman" w:hAnsi="Times New Roman" w:cs="Times New Roman"/>
          <w:sz w:val="28"/>
          <w:szCs w:val="28"/>
        </w:rPr>
        <w:t>ть</w:t>
      </w:r>
      <w:r w:rsidR="00D84FD6" w:rsidRPr="00D84FD6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="00D84FD6" w:rsidRPr="00686011">
        <w:rPr>
          <w:rFonts w:ascii="Times New Roman" w:hAnsi="Times New Roman" w:cs="Times New Roman"/>
          <w:sz w:val="28"/>
          <w:szCs w:val="28"/>
        </w:rPr>
        <w:t>*</w:t>
      </w:r>
      <w:r w:rsidR="00D84FD6" w:rsidRPr="00D84FD6">
        <w:rPr>
          <w:rFonts w:ascii="Times New Roman" w:hAnsi="Times New Roman" w:cs="Times New Roman"/>
          <w:sz w:val="28"/>
          <w:szCs w:val="28"/>
        </w:rPr>
        <w:t>1,5</w:t>
      </w:r>
      <w:r w:rsidRPr="00D84FD6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Pr="00D84FD6">
        <w:rPr>
          <w:rFonts w:ascii="Times New Roman" w:hAnsi="Times New Roman" w:cs="Times New Roman"/>
          <w:sz w:val="28"/>
          <w:szCs w:val="28"/>
        </w:rPr>
        <w:t>К</w:t>
      </w:r>
      <w:r w:rsidRPr="00D84FD6">
        <w:rPr>
          <w:rFonts w:ascii="Times New Roman" w:hAnsi="Times New Roman" w:cs="Times New Roman"/>
          <w:sz w:val="28"/>
          <w:szCs w:val="28"/>
          <w:vertAlign w:val="subscript"/>
        </w:rPr>
        <w:t>пс</w:t>
      </w:r>
      <w:proofErr w:type="spellEnd"/>
      <w:r w:rsidRPr="00D84FD6">
        <w:rPr>
          <w:rFonts w:ascii="Times New Roman" w:hAnsi="Times New Roman" w:cs="Times New Roman"/>
          <w:sz w:val="28"/>
          <w:szCs w:val="28"/>
        </w:rPr>
        <w:t>, то значение маркера равно 2, где:</w:t>
      </w:r>
    </w:p>
    <w:p w:rsidR="00344CCA" w:rsidRPr="0040089C" w:rsidRDefault="00344CCA" w:rsidP="00797A29">
      <w:pPr>
        <w:pStyle w:val="a4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пс</w:t>
      </w:r>
      <w:proofErr w:type="spellEnd"/>
      <w:r w:rsidRPr="0040089C">
        <w:rPr>
          <w:rFonts w:ascii="Times New Roman" w:hAnsi="Times New Roman" w:cs="Times New Roman"/>
          <w:sz w:val="28"/>
          <w:szCs w:val="28"/>
        </w:rPr>
        <w:t xml:space="preserve"> (коэффициент показателя системности) - это количество эпизодов, </w:t>
      </w:r>
      <w:r w:rsidR="00631CC5">
        <w:rPr>
          <w:rFonts w:ascii="Times New Roman" w:hAnsi="Times New Roman" w:cs="Times New Roman"/>
          <w:sz w:val="28"/>
          <w:szCs w:val="28"/>
        </w:rPr>
        <w:br/>
      </w:r>
      <w:r w:rsidRPr="0040089C">
        <w:rPr>
          <w:rFonts w:ascii="Times New Roman" w:hAnsi="Times New Roman" w:cs="Times New Roman"/>
          <w:sz w:val="28"/>
          <w:szCs w:val="28"/>
        </w:rPr>
        <w:t>в которых выявлен</w:t>
      </w:r>
      <w:r w:rsidR="00190645">
        <w:rPr>
          <w:rFonts w:ascii="Times New Roman" w:hAnsi="Times New Roman" w:cs="Times New Roman"/>
          <w:sz w:val="28"/>
          <w:szCs w:val="28"/>
        </w:rPr>
        <w:t>ы</w:t>
      </w:r>
      <w:r w:rsidRPr="0040089C">
        <w:rPr>
          <w:rFonts w:ascii="Times New Roman" w:hAnsi="Times New Roman" w:cs="Times New Roman"/>
          <w:sz w:val="28"/>
          <w:szCs w:val="28"/>
        </w:rPr>
        <w:t xml:space="preserve"> причин</w:t>
      </w:r>
      <w:r w:rsidR="00190645">
        <w:rPr>
          <w:rFonts w:ascii="Times New Roman" w:hAnsi="Times New Roman" w:cs="Times New Roman"/>
          <w:sz w:val="28"/>
          <w:szCs w:val="28"/>
        </w:rPr>
        <w:t>ы</w:t>
      </w:r>
      <w:r w:rsidRPr="0040089C">
        <w:rPr>
          <w:rFonts w:ascii="Times New Roman" w:hAnsi="Times New Roman" w:cs="Times New Roman"/>
          <w:sz w:val="28"/>
          <w:szCs w:val="28"/>
        </w:rPr>
        <w:t xml:space="preserve"> возникновения спор</w:t>
      </w:r>
      <w:r w:rsidR="00190645">
        <w:rPr>
          <w:rFonts w:ascii="Times New Roman" w:hAnsi="Times New Roman" w:cs="Times New Roman"/>
          <w:sz w:val="28"/>
          <w:szCs w:val="28"/>
        </w:rPr>
        <w:t>ов</w:t>
      </w:r>
      <w:r w:rsidRPr="0040089C">
        <w:rPr>
          <w:rFonts w:ascii="Times New Roman" w:hAnsi="Times New Roman" w:cs="Times New Roman"/>
          <w:sz w:val="28"/>
          <w:szCs w:val="28"/>
        </w:rPr>
        <w:t>.</w:t>
      </w:r>
    </w:p>
    <w:p w:rsidR="00344CCA" w:rsidRPr="0040089C" w:rsidRDefault="00344CCA" w:rsidP="00797A29">
      <w:pPr>
        <w:pStyle w:val="a4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t>Показатель С-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ть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40089C">
        <w:rPr>
          <w:rFonts w:ascii="Times New Roman" w:hAnsi="Times New Roman" w:cs="Times New Roman"/>
          <w:sz w:val="28"/>
          <w:szCs w:val="28"/>
        </w:rPr>
        <w:t xml:space="preserve"> (системность средняя) рассчитывается как частное общего количества эпизодов за квартал и количества уникальных оснований обжалования за квартал.</w:t>
      </w:r>
    </w:p>
    <w:p w:rsidR="00602D3C" w:rsidRDefault="00631CC5" w:rsidP="00797A29">
      <w:pPr>
        <w:pStyle w:val="a4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1.5.2. </w:t>
      </w:r>
      <w:r w:rsidR="00602D3C">
        <w:rPr>
          <w:rFonts w:ascii="Times New Roman" w:hAnsi="Times New Roman" w:cs="Times New Roman"/>
          <w:sz w:val="28"/>
          <w:szCs w:val="28"/>
        </w:rPr>
        <w:t xml:space="preserve">Значения диапазона для целей определения </w:t>
      </w:r>
      <w:proofErr w:type="spellStart"/>
      <w:r w:rsidR="00602D3C" w:rsidRPr="0040089C">
        <w:rPr>
          <w:rFonts w:ascii="Times New Roman" w:hAnsi="Times New Roman" w:cs="Times New Roman"/>
          <w:sz w:val="28"/>
          <w:szCs w:val="28"/>
        </w:rPr>
        <w:t>К</w:t>
      </w:r>
      <w:r w:rsidR="00602D3C" w:rsidRPr="0040089C">
        <w:rPr>
          <w:rFonts w:ascii="Times New Roman" w:hAnsi="Times New Roman" w:cs="Times New Roman"/>
          <w:sz w:val="28"/>
          <w:szCs w:val="28"/>
          <w:vertAlign w:val="subscript"/>
        </w:rPr>
        <w:t>спор</w:t>
      </w:r>
      <w:proofErr w:type="spellEnd"/>
      <w:r w:rsidR="00602D3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90645">
        <w:rPr>
          <w:rFonts w:ascii="Times New Roman" w:hAnsi="Times New Roman" w:cs="Times New Roman"/>
          <w:sz w:val="28"/>
          <w:szCs w:val="28"/>
        </w:rPr>
        <w:t>устанавливается</w:t>
      </w:r>
      <w:r w:rsidR="00602D3C" w:rsidRPr="00602D3C">
        <w:rPr>
          <w:rFonts w:ascii="Times New Roman" w:hAnsi="Times New Roman" w:cs="Times New Roman"/>
          <w:sz w:val="28"/>
          <w:szCs w:val="28"/>
        </w:rPr>
        <w:t xml:space="preserve"> в</w:t>
      </w:r>
      <w:r w:rsidR="00602D3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602D3C">
        <w:rPr>
          <w:rFonts w:ascii="Times New Roman" w:hAnsi="Times New Roman" w:cs="Times New Roman"/>
          <w:sz w:val="28"/>
          <w:szCs w:val="28"/>
        </w:rPr>
        <w:t>следующем порядке:</w:t>
      </w:r>
    </w:p>
    <w:p w:rsidR="00344CCA" w:rsidRPr="0040089C" w:rsidRDefault="00344CCA" w:rsidP="00797A29">
      <w:pPr>
        <w:pStyle w:val="a4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t>Если 0</w:t>
      </w:r>
      <w:r w:rsidR="00190645">
        <w:rPr>
          <w:rFonts w:ascii="Times New Roman" w:hAnsi="Times New Roman" w:cs="Times New Roman"/>
          <w:sz w:val="28"/>
          <w:szCs w:val="28"/>
        </w:rPr>
        <w:t xml:space="preserve"> % </w:t>
      </w:r>
      <w:r w:rsidRPr="0040089C">
        <w:rPr>
          <w:rFonts w:ascii="Times New Roman" w:hAnsi="Times New Roman" w:cs="Times New Roman"/>
          <w:sz w:val="28"/>
          <w:szCs w:val="28"/>
        </w:rPr>
        <w:t xml:space="preserve">≤ 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спор</w:t>
      </w:r>
      <w:proofErr w:type="spellEnd"/>
      <w:r w:rsidRPr="0040089C">
        <w:rPr>
          <w:rFonts w:ascii="Times New Roman" w:hAnsi="Times New Roman" w:cs="Times New Roman"/>
          <w:sz w:val="28"/>
          <w:szCs w:val="28"/>
        </w:rPr>
        <w:t xml:space="preserve"> ≤ </w:t>
      </w:r>
      <w:r w:rsidR="00602D3C">
        <w:rPr>
          <w:rFonts w:ascii="Times New Roman" w:hAnsi="Times New Roman" w:cs="Times New Roman"/>
          <w:sz w:val="28"/>
          <w:szCs w:val="28"/>
        </w:rPr>
        <w:t>6</w:t>
      </w:r>
      <w:r w:rsidRPr="0040089C">
        <w:rPr>
          <w:rFonts w:ascii="Times New Roman" w:hAnsi="Times New Roman" w:cs="Times New Roman"/>
          <w:sz w:val="28"/>
          <w:szCs w:val="28"/>
        </w:rPr>
        <w:t xml:space="preserve"> %, то значение маркера равно 0,5;</w:t>
      </w:r>
    </w:p>
    <w:p w:rsidR="00344CCA" w:rsidRPr="0040089C" w:rsidRDefault="00344CCA" w:rsidP="00797A29">
      <w:pPr>
        <w:pStyle w:val="a4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t xml:space="preserve">Если </w:t>
      </w:r>
      <w:r w:rsidR="00602D3C">
        <w:rPr>
          <w:rFonts w:ascii="Times New Roman" w:hAnsi="Times New Roman" w:cs="Times New Roman"/>
          <w:sz w:val="28"/>
          <w:szCs w:val="28"/>
        </w:rPr>
        <w:t>6</w:t>
      </w:r>
      <w:r w:rsidRPr="0040089C">
        <w:rPr>
          <w:rFonts w:ascii="Times New Roman" w:hAnsi="Times New Roman" w:cs="Times New Roman"/>
          <w:sz w:val="28"/>
          <w:szCs w:val="28"/>
        </w:rPr>
        <w:t xml:space="preserve"> % </w:t>
      </w:r>
      <w:proofErr w:type="gramStart"/>
      <w:r w:rsidRPr="0040089C">
        <w:rPr>
          <w:rFonts w:ascii="Times New Roman" w:hAnsi="Times New Roman" w:cs="Times New Roman"/>
          <w:sz w:val="28"/>
          <w:szCs w:val="28"/>
        </w:rPr>
        <w:t xml:space="preserve">&lt;  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спор</w:t>
      </w:r>
      <w:proofErr w:type="spellEnd"/>
      <w:proofErr w:type="gramEnd"/>
      <w:r w:rsidRPr="0040089C">
        <w:rPr>
          <w:rFonts w:ascii="Times New Roman" w:hAnsi="Times New Roman" w:cs="Times New Roman"/>
          <w:sz w:val="28"/>
          <w:szCs w:val="28"/>
        </w:rPr>
        <w:t xml:space="preserve"> ≤ </w:t>
      </w:r>
      <w:r w:rsidR="00602D3C">
        <w:rPr>
          <w:rFonts w:ascii="Times New Roman" w:hAnsi="Times New Roman" w:cs="Times New Roman"/>
          <w:sz w:val="28"/>
          <w:szCs w:val="28"/>
        </w:rPr>
        <w:t>12</w:t>
      </w:r>
      <w:r w:rsidRPr="0040089C">
        <w:rPr>
          <w:rFonts w:ascii="Times New Roman" w:hAnsi="Times New Roman" w:cs="Times New Roman"/>
          <w:sz w:val="28"/>
          <w:szCs w:val="28"/>
        </w:rPr>
        <w:t xml:space="preserve"> %, то значение маркера равно 1;</w:t>
      </w:r>
    </w:p>
    <w:p w:rsidR="00344CCA" w:rsidRPr="0040089C" w:rsidRDefault="00344CCA" w:rsidP="00797A29">
      <w:pPr>
        <w:pStyle w:val="a4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t xml:space="preserve">Если </w:t>
      </w:r>
      <w:r w:rsidR="00602D3C">
        <w:rPr>
          <w:rFonts w:ascii="Times New Roman" w:hAnsi="Times New Roman" w:cs="Times New Roman"/>
          <w:sz w:val="28"/>
          <w:szCs w:val="28"/>
        </w:rPr>
        <w:t>12</w:t>
      </w:r>
      <w:r w:rsidRPr="0040089C">
        <w:rPr>
          <w:rFonts w:ascii="Times New Roman" w:hAnsi="Times New Roman" w:cs="Times New Roman"/>
          <w:sz w:val="28"/>
          <w:szCs w:val="28"/>
        </w:rPr>
        <w:t xml:space="preserve"> % </w:t>
      </w:r>
      <w:proofErr w:type="gramStart"/>
      <w:r w:rsidRPr="0040089C">
        <w:rPr>
          <w:rFonts w:ascii="Times New Roman" w:hAnsi="Times New Roman" w:cs="Times New Roman"/>
          <w:sz w:val="28"/>
          <w:szCs w:val="28"/>
        </w:rPr>
        <w:t xml:space="preserve">&lt; 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спор</w:t>
      </w:r>
      <w:proofErr w:type="spellEnd"/>
      <w:proofErr w:type="gramEnd"/>
      <w:r w:rsidRPr="0040089C">
        <w:rPr>
          <w:rFonts w:ascii="Times New Roman" w:hAnsi="Times New Roman" w:cs="Times New Roman"/>
          <w:sz w:val="28"/>
          <w:szCs w:val="28"/>
        </w:rPr>
        <w:t xml:space="preserve"> ≤ </w:t>
      </w:r>
      <w:r w:rsidR="00602D3C">
        <w:rPr>
          <w:rFonts w:ascii="Times New Roman" w:hAnsi="Times New Roman" w:cs="Times New Roman"/>
          <w:sz w:val="28"/>
          <w:szCs w:val="28"/>
        </w:rPr>
        <w:t>18</w:t>
      </w:r>
      <w:r w:rsidR="005626D0">
        <w:rPr>
          <w:rFonts w:ascii="Times New Roman" w:hAnsi="Times New Roman" w:cs="Times New Roman"/>
          <w:sz w:val="28"/>
          <w:szCs w:val="28"/>
        </w:rPr>
        <w:t xml:space="preserve"> %</w:t>
      </w:r>
      <w:r w:rsidRPr="0040089C">
        <w:rPr>
          <w:rFonts w:ascii="Times New Roman" w:hAnsi="Times New Roman" w:cs="Times New Roman"/>
          <w:sz w:val="28"/>
          <w:szCs w:val="28"/>
        </w:rPr>
        <w:t>, то значение маркера равно 1,5;</w:t>
      </w:r>
    </w:p>
    <w:p w:rsidR="00344CCA" w:rsidRPr="0040089C" w:rsidRDefault="00344CCA" w:rsidP="00797A29">
      <w:pPr>
        <w:pStyle w:val="a4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t xml:space="preserve">Если </w:t>
      </w:r>
      <w:r w:rsidR="00602D3C">
        <w:rPr>
          <w:rFonts w:ascii="Times New Roman" w:hAnsi="Times New Roman" w:cs="Times New Roman"/>
          <w:sz w:val="28"/>
          <w:szCs w:val="28"/>
        </w:rPr>
        <w:t>18</w:t>
      </w:r>
      <w:r w:rsidR="005626D0">
        <w:rPr>
          <w:rFonts w:ascii="Times New Roman" w:hAnsi="Times New Roman" w:cs="Times New Roman"/>
          <w:sz w:val="28"/>
          <w:szCs w:val="28"/>
        </w:rPr>
        <w:t xml:space="preserve"> %</w:t>
      </w:r>
      <w:r w:rsidRPr="0040089C">
        <w:rPr>
          <w:rFonts w:ascii="Times New Roman" w:hAnsi="Times New Roman" w:cs="Times New Roman"/>
          <w:sz w:val="28"/>
          <w:szCs w:val="28"/>
        </w:rPr>
        <w:t xml:space="preserve">&lt; 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спор</w:t>
      </w:r>
      <w:proofErr w:type="spellEnd"/>
      <w:r w:rsidRPr="0040089C">
        <w:rPr>
          <w:rFonts w:ascii="Times New Roman" w:hAnsi="Times New Roman" w:cs="Times New Roman"/>
          <w:sz w:val="28"/>
          <w:szCs w:val="28"/>
        </w:rPr>
        <w:t>, то значение маркера равно 2, где:</w:t>
      </w:r>
    </w:p>
    <w:p w:rsidR="00D84FD6" w:rsidRDefault="00344CCA" w:rsidP="00797A29">
      <w:pPr>
        <w:pStyle w:val="a4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спор</w:t>
      </w:r>
      <w:proofErr w:type="spellEnd"/>
      <w:r w:rsidRPr="0040089C">
        <w:rPr>
          <w:rFonts w:ascii="Times New Roman" w:hAnsi="Times New Roman" w:cs="Times New Roman"/>
          <w:sz w:val="28"/>
          <w:szCs w:val="28"/>
        </w:rPr>
        <w:t xml:space="preserve"> (коэффициент значения спорности для целей определения показателя системности), который определяется как частное количества эпизодов, предметом обжалования которых является вид документа, и общего количества таких документов</w:t>
      </w:r>
      <w:r w:rsidR="00D84FD6">
        <w:rPr>
          <w:rFonts w:ascii="Times New Roman" w:hAnsi="Times New Roman" w:cs="Times New Roman"/>
          <w:sz w:val="28"/>
          <w:szCs w:val="28"/>
        </w:rPr>
        <w:t>, исходящих от налоговых</w:t>
      </w:r>
      <w:r w:rsidR="00797A29">
        <w:rPr>
          <w:rFonts w:ascii="Times New Roman" w:hAnsi="Times New Roman" w:cs="Times New Roman"/>
          <w:sz w:val="28"/>
          <w:szCs w:val="28"/>
        </w:rPr>
        <w:t xml:space="preserve"> </w:t>
      </w:r>
      <w:r w:rsidR="00797A29" w:rsidRPr="00797A29">
        <w:rPr>
          <w:rFonts w:ascii="Times New Roman" w:hAnsi="Times New Roman" w:cs="Times New Roman"/>
          <w:sz w:val="28"/>
          <w:szCs w:val="28"/>
        </w:rPr>
        <w:t>(регистрирующих)</w:t>
      </w:r>
      <w:r w:rsidR="00D84FD6">
        <w:rPr>
          <w:rFonts w:ascii="Times New Roman" w:hAnsi="Times New Roman" w:cs="Times New Roman"/>
          <w:sz w:val="28"/>
          <w:szCs w:val="28"/>
        </w:rPr>
        <w:t xml:space="preserve"> органов за предыдущий год. </w:t>
      </w:r>
    </w:p>
    <w:p w:rsidR="00344CCA" w:rsidRPr="0040089C" w:rsidRDefault="00190645" w:rsidP="00797A29">
      <w:pPr>
        <w:pStyle w:val="a4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целей применения настоящей Методики значение </w:t>
      </w:r>
      <w:r w:rsidR="008B51FD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344CCA" w:rsidRPr="0040089C">
        <w:rPr>
          <w:rFonts w:ascii="Times New Roman" w:hAnsi="Times New Roman" w:cs="Times New Roman"/>
          <w:sz w:val="28"/>
          <w:szCs w:val="28"/>
        </w:rPr>
        <w:t>К</w:t>
      </w:r>
      <w:r w:rsidR="00344CCA" w:rsidRPr="0040089C">
        <w:rPr>
          <w:rFonts w:ascii="Times New Roman" w:hAnsi="Times New Roman" w:cs="Times New Roman"/>
          <w:sz w:val="28"/>
          <w:szCs w:val="28"/>
          <w:vertAlign w:val="subscript"/>
        </w:rPr>
        <w:t>спор</w:t>
      </w:r>
      <w:proofErr w:type="spellEnd"/>
      <w:r w:rsidR="00344CCA"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устанавливается</w:t>
      </w:r>
      <w:r w:rsidR="00344CCA" w:rsidRPr="0040089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процентах</w:t>
      </w:r>
      <w:r w:rsidR="00344CCA" w:rsidRPr="004008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4CCA" w:rsidRPr="0040089C" w:rsidRDefault="00344CCA" w:rsidP="00797A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</w:t>
      </w:r>
      <w:r w:rsidR="00631CC5">
        <w:rPr>
          <w:rFonts w:ascii="Times New Roman" w:hAnsi="Times New Roman" w:cs="Times New Roman"/>
          <w:sz w:val="28"/>
          <w:szCs w:val="28"/>
        </w:rPr>
        <w:t> </w:t>
      </w:r>
      <w:r w:rsidRPr="0040089C">
        <w:rPr>
          <w:rFonts w:ascii="Times New Roman" w:hAnsi="Times New Roman" w:cs="Times New Roman"/>
          <w:sz w:val="28"/>
          <w:szCs w:val="28"/>
        </w:rPr>
        <w:t xml:space="preserve">Значение маркера для целей определения распространенности </w:t>
      </w:r>
      <w:r w:rsidR="00190645">
        <w:rPr>
          <w:rFonts w:ascii="Times New Roman" w:hAnsi="Times New Roman" w:cs="Times New Roman"/>
          <w:sz w:val="28"/>
          <w:szCs w:val="28"/>
        </w:rPr>
        <w:t>устан</w:t>
      </w:r>
      <w:bookmarkStart w:id="0" w:name="_GoBack"/>
      <w:bookmarkEnd w:id="0"/>
      <w:r w:rsidR="00190645">
        <w:rPr>
          <w:rFonts w:ascii="Times New Roman" w:hAnsi="Times New Roman" w:cs="Times New Roman"/>
          <w:sz w:val="28"/>
          <w:szCs w:val="28"/>
        </w:rPr>
        <w:t>авливаются</w:t>
      </w:r>
      <w:r w:rsidRPr="0040089C">
        <w:rPr>
          <w:rFonts w:ascii="Times New Roman" w:hAnsi="Times New Roman" w:cs="Times New Roman"/>
          <w:sz w:val="28"/>
          <w:szCs w:val="28"/>
        </w:rPr>
        <w:t xml:space="preserve"> исходя из следующего диапазона данных:</w:t>
      </w:r>
    </w:p>
    <w:p w:rsidR="00344CCA" w:rsidRPr="0040089C" w:rsidRDefault="00344CCA" w:rsidP="00797A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lastRenderedPageBreak/>
        <w:t>Если 0</w:t>
      </w:r>
      <w:r w:rsidR="00190645">
        <w:rPr>
          <w:rFonts w:ascii="Times New Roman" w:hAnsi="Times New Roman" w:cs="Times New Roman"/>
          <w:sz w:val="28"/>
          <w:szCs w:val="28"/>
        </w:rPr>
        <w:t xml:space="preserve"> % </w:t>
      </w:r>
      <w:r w:rsidRPr="0040089C">
        <w:rPr>
          <w:rFonts w:ascii="Times New Roman" w:hAnsi="Times New Roman" w:cs="Times New Roman"/>
          <w:sz w:val="28"/>
          <w:szCs w:val="28"/>
        </w:rPr>
        <w:t xml:space="preserve">≤ 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40089C">
        <w:rPr>
          <w:rFonts w:ascii="Times New Roman" w:hAnsi="Times New Roman" w:cs="Times New Roman"/>
          <w:sz w:val="28"/>
          <w:szCs w:val="28"/>
        </w:rPr>
        <w:t xml:space="preserve"> ≤ </w:t>
      </w:r>
      <w:r w:rsidR="00D84FD6">
        <w:rPr>
          <w:rFonts w:ascii="Times New Roman" w:hAnsi="Times New Roman" w:cs="Times New Roman"/>
          <w:sz w:val="28"/>
          <w:szCs w:val="28"/>
        </w:rPr>
        <w:t>6</w:t>
      </w:r>
      <w:r w:rsidRPr="0040089C">
        <w:rPr>
          <w:rFonts w:ascii="Times New Roman" w:hAnsi="Times New Roman" w:cs="Times New Roman"/>
          <w:sz w:val="28"/>
          <w:szCs w:val="28"/>
        </w:rPr>
        <w:t xml:space="preserve"> %</w:t>
      </w:r>
      <w:r w:rsidR="00CD4959">
        <w:rPr>
          <w:rFonts w:ascii="Times New Roman" w:hAnsi="Times New Roman" w:cs="Times New Roman"/>
          <w:sz w:val="28"/>
          <w:szCs w:val="28"/>
        </w:rPr>
        <w:t xml:space="preserve"> </w:t>
      </w:r>
      <w:r w:rsidR="00CD4959" w:rsidRPr="0040089C">
        <w:rPr>
          <w:rFonts w:ascii="Times New Roman" w:hAnsi="Times New Roman" w:cs="Times New Roman"/>
          <w:sz w:val="28"/>
          <w:szCs w:val="28"/>
        </w:rPr>
        <w:t>Р-</w:t>
      </w:r>
      <w:proofErr w:type="spellStart"/>
      <w:r w:rsidR="00CD4959" w:rsidRPr="0040089C">
        <w:rPr>
          <w:rFonts w:ascii="Times New Roman" w:hAnsi="Times New Roman" w:cs="Times New Roman"/>
          <w:sz w:val="28"/>
          <w:szCs w:val="28"/>
        </w:rPr>
        <w:t>ть</w:t>
      </w:r>
      <w:r w:rsidR="00CD4959" w:rsidRPr="0040089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Pr="0040089C">
        <w:rPr>
          <w:rFonts w:ascii="Times New Roman" w:hAnsi="Times New Roman" w:cs="Times New Roman"/>
          <w:sz w:val="28"/>
          <w:szCs w:val="28"/>
        </w:rPr>
        <w:t xml:space="preserve">то значение маркера равно 1; </w:t>
      </w:r>
    </w:p>
    <w:p w:rsidR="00344CCA" w:rsidRPr="0040089C" w:rsidRDefault="00344CCA" w:rsidP="00797A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t xml:space="preserve">Если </w:t>
      </w:r>
      <w:r w:rsidR="00D84FD6">
        <w:rPr>
          <w:rFonts w:ascii="Times New Roman" w:hAnsi="Times New Roman" w:cs="Times New Roman"/>
          <w:sz w:val="28"/>
          <w:szCs w:val="28"/>
        </w:rPr>
        <w:t>6</w:t>
      </w:r>
      <w:r w:rsidRPr="004008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0089C">
        <w:rPr>
          <w:rFonts w:ascii="Times New Roman" w:hAnsi="Times New Roman" w:cs="Times New Roman"/>
          <w:sz w:val="28"/>
          <w:szCs w:val="28"/>
        </w:rPr>
        <w:t>%</w:t>
      </w:r>
      <w:r w:rsidR="00CD4959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="00CD4959" w:rsidRPr="0040089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D4959" w:rsidRPr="0040089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CD4959" w:rsidRPr="0040089C">
        <w:rPr>
          <w:rFonts w:ascii="Times New Roman" w:hAnsi="Times New Roman" w:cs="Times New Roman"/>
          <w:sz w:val="28"/>
          <w:szCs w:val="28"/>
        </w:rPr>
        <w:t>ть</w:t>
      </w:r>
      <w:r w:rsidR="00CD4959" w:rsidRPr="0040089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="00CD4959" w:rsidRPr="0040089C">
        <w:rPr>
          <w:rFonts w:ascii="Times New Roman" w:hAnsi="Times New Roman" w:cs="Times New Roman"/>
          <w:sz w:val="28"/>
          <w:szCs w:val="28"/>
        </w:rPr>
        <w:t xml:space="preserve"> </w:t>
      </w:r>
      <w:r w:rsidRPr="0040089C">
        <w:rPr>
          <w:rFonts w:ascii="Times New Roman" w:hAnsi="Times New Roman" w:cs="Times New Roman"/>
          <w:sz w:val="28"/>
          <w:szCs w:val="28"/>
        </w:rPr>
        <w:t>&lt;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86011">
        <w:rPr>
          <w:rFonts w:ascii="Times New Roman" w:hAnsi="Times New Roman" w:cs="Times New Roman"/>
          <w:sz w:val="28"/>
          <w:szCs w:val="28"/>
        </w:rPr>
        <w:t xml:space="preserve">≤ </w:t>
      </w:r>
      <w:r w:rsidR="00D84FD6">
        <w:rPr>
          <w:rFonts w:ascii="Times New Roman" w:hAnsi="Times New Roman" w:cs="Times New Roman"/>
          <w:sz w:val="28"/>
          <w:szCs w:val="28"/>
        </w:rPr>
        <w:t>12</w:t>
      </w:r>
      <w:r w:rsidRPr="0040089C">
        <w:rPr>
          <w:rFonts w:ascii="Times New Roman" w:hAnsi="Times New Roman" w:cs="Times New Roman"/>
          <w:sz w:val="28"/>
          <w:szCs w:val="28"/>
        </w:rPr>
        <w:t xml:space="preserve"> %</w:t>
      </w:r>
      <w:r w:rsidR="00CD4959">
        <w:rPr>
          <w:rFonts w:ascii="Times New Roman" w:hAnsi="Times New Roman" w:cs="Times New Roman"/>
          <w:sz w:val="28"/>
          <w:szCs w:val="28"/>
        </w:rPr>
        <w:t xml:space="preserve"> </w:t>
      </w:r>
      <w:r w:rsidR="00CD4959" w:rsidRPr="0040089C">
        <w:rPr>
          <w:rFonts w:ascii="Times New Roman" w:hAnsi="Times New Roman" w:cs="Times New Roman"/>
          <w:sz w:val="28"/>
          <w:szCs w:val="28"/>
        </w:rPr>
        <w:t>Р-</w:t>
      </w:r>
      <w:proofErr w:type="spellStart"/>
      <w:r w:rsidR="00CD4959" w:rsidRPr="0040089C">
        <w:rPr>
          <w:rFonts w:ascii="Times New Roman" w:hAnsi="Times New Roman" w:cs="Times New Roman"/>
          <w:sz w:val="28"/>
          <w:szCs w:val="28"/>
        </w:rPr>
        <w:t>ть</w:t>
      </w:r>
      <w:r w:rsidR="00CD4959" w:rsidRPr="0040089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40089C">
        <w:rPr>
          <w:rFonts w:ascii="Times New Roman" w:hAnsi="Times New Roman" w:cs="Times New Roman"/>
          <w:sz w:val="28"/>
          <w:szCs w:val="28"/>
        </w:rPr>
        <w:t xml:space="preserve">, то значение маркера равно 2; </w:t>
      </w:r>
    </w:p>
    <w:p w:rsidR="00344CCA" w:rsidRPr="0040089C" w:rsidRDefault="00344CCA" w:rsidP="00797A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t xml:space="preserve">Если </w:t>
      </w:r>
      <w:r w:rsidR="00D84FD6">
        <w:rPr>
          <w:rFonts w:ascii="Times New Roman" w:hAnsi="Times New Roman" w:cs="Times New Roman"/>
          <w:sz w:val="28"/>
          <w:szCs w:val="28"/>
        </w:rPr>
        <w:t>12</w:t>
      </w:r>
      <w:r w:rsidRPr="0040089C">
        <w:rPr>
          <w:rFonts w:ascii="Times New Roman" w:hAnsi="Times New Roman" w:cs="Times New Roman"/>
          <w:sz w:val="28"/>
          <w:szCs w:val="28"/>
        </w:rPr>
        <w:t xml:space="preserve"> % </w:t>
      </w:r>
      <w:r w:rsidR="00CD4959" w:rsidRPr="0040089C">
        <w:rPr>
          <w:rFonts w:ascii="Times New Roman" w:hAnsi="Times New Roman" w:cs="Times New Roman"/>
          <w:sz w:val="28"/>
          <w:szCs w:val="28"/>
        </w:rPr>
        <w:t>Р-</w:t>
      </w:r>
      <w:proofErr w:type="spellStart"/>
      <w:r w:rsidR="00CD4959" w:rsidRPr="0040089C">
        <w:rPr>
          <w:rFonts w:ascii="Times New Roman" w:hAnsi="Times New Roman" w:cs="Times New Roman"/>
          <w:sz w:val="28"/>
          <w:szCs w:val="28"/>
        </w:rPr>
        <w:t>ть</w:t>
      </w:r>
      <w:r w:rsidR="00CD4959" w:rsidRPr="0040089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="00CD4959" w:rsidRPr="004008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0089C">
        <w:rPr>
          <w:rFonts w:ascii="Times New Roman" w:hAnsi="Times New Roman" w:cs="Times New Roman"/>
          <w:sz w:val="28"/>
          <w:szCs w:val="28"/>
        </w:rPr>
        <w:t xml:space="preserve">&lt; 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proofErr w:type="gramEnd"/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86011">
        <w:rPr>
          <w:rFonts w:ascii="Times New Roman" w:hAnsi="Times New Roman" w:cs="Times New Roman"/>
          <w:sz w:val="28"/>
          <w:szCs w:val="28"/>
        </w:rPr>
        <w:t>≤</w:t>
      </w:r>
      <w:r w:rsidRPr="0040089C">
        <w:rPr>
          <w:rFonts w:ascii="Times New Roman" w:hAnsi="Times New Roman" w:cs="Times New Roman"/>
          <w:sz w:val="28"/>
          <w:szCs w:val="28"/>
        </w:rPr>
        <w:t xml:space="preserve"> </w:t>
      </w:r>
      <w:r w:rsidR="00D84FD6">
        <w:rPr>
          <w:rFonts w:ascii="Times New Roman" w:hAnsi="Times New Roman" w:cs="Times New Roman"/>
          <w:sz w:val="28"/>
          <w:szCs w:val="28"/>
        </w:rPr>
        <w:t>18</w:t>
      </w:r>
      <w:r w:rsidRPr="0040089C">
        <w:rPr>
          <w:rFonts w:ascii="Times New Roman" w:hAnsi="Times New Roman" w:cs="Times New Roman"/>
          <w:sz w:val="28"/>
          <w:szCs w:val="28"/>
        </w:rPr>
        <w:t xml:space="preserve"> %</w:t>
      </w:r>
      <w:r w:rsidR="00CD4959">
        <w:rPr>
          <w:rFonts w:ascii="Times New Roman" w:hAnsi="Times New Roman" w:cs="Times New Roman"/>
          <w:sz w:val="28"/>
          <w:szCs w:val="28"/>
        </w:rPr>
        <w:t xml:space="preserve"> </w:t>
      </w:r>
      <w:r w:rsidR="00CD4959" w:rsidRPr="0040089C">
        <w:rPr>
          <w:rFonts w:ascii="Times New Roman" w:hAnsi="Times New Roman" w:cs="Times New Roman"/>
          <w:sz w:val="28"/>
          <w:szCs w:val="28"/>
        </w:rPr>
        <w:t>Р-</w:t>
      </w:r>
      <w:proofErr w:type="spellStart"/>
      <w:r w:rsidR="00CD4959" w:rsidRPr="0040089C">
        <w:rPr>
          <w:rFonts w:ascii="Times New Roman" w:hAnsi="Times New Roman" w:cs="Times New Roman"/>
          <w:sz w:val="28"/>
          <w:szCs w:val="28"/>
        </w:rPr>
        <w:t>ть</w:t>
      </w:r>
      <w:r w:rsidR="00CD4959" w:rsidRPr="0040089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Pr="0040089C">
        <w:rPr>
          <w:rFonts w:ascii="Times New Roman" w:hAnsi="Times New Roman" w:cs="Times New Roman"/>
          <w:sz w:val="28"/>
          <w:szCs w:val="28"/>
        </w:rPr>
        <w:t xml:space="preserve">то значение маркера равно 3; </w:t>
      </w:r>
    </w:p>
    <w:p w:rsidR="00344CCA" w:rsidRPr="0040089C" w:rsidRDefault="00344CCA" w:rsidP="00797A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t xml:space="preserve">Если </w:t>
      </w:r>
      <w:r w:rsidR="00D84FD6">
        <w:rPr>
          <w:rFonts w:ascii="Times New Roman" w:hAnsi="Times New Roman" w:cs="Times New Roman"/>
          <w:sz w:val="28"/>
          <w:szCs w:val="28"/>
        </w:rPr>
        <w:t>18</w:t>
      </w:r>
      <w:r w:rsidRPr="0040089C">
        <w:rPr>
          <w:rFonts w:ascii="Times New Roman" w:hAnsi="Times New Roman" w:cs="Times New Roman"/>
          <w:sz w:val="28"/>
          <w:szCs w:val="28"/>
        </w:rPr>
        <w:t xml:space="preserve"> %</w:t>
      </w:r>
      <w:r w:rsidR="00CD4959">
        <w:rPr>
          <w:rFonts w:ascii="Times New Roman" w:hAnsi="Times New Roman" w:cs="Times New Roman"/>
          <w:sz w:val="28"/>
          <w:szCs w:val="28"/>
        </w:rPr>
        <w:t xml:space="preserve"> </w:t>
      </w:r>
      <w:r w:rsidR="00CD4959" w:rsidRPr="0040089C">
        <w:rPr>
          <w:rFonts w:ascii="Times New Roman" w:hAnsi="Times New Roman" w:cs="Times New Roman"/>
          <w:sz w:val="28"/>
          <w:szCs w:val="28"/>
        </w:rPr>
        <w:t>Р-</w:t>
      </w:r>
      <w:proofErr w:type="spellStart"/>
      <w:r w:rsidR="00CD4959" w:rsidRPr="0040089C">
        <w:rPr>
          <w:rFonts w:ascii="Times New Roman" w:hAnsi="Times New Roman" w:cs="Times New Roman"/>
          <w:sz w:val="28"/>
          <w:szCs w:val="28"/>
        </w:rPr>
        <w:t>ть</w:t>
      </w:r>
      <w:r w:rsidR="00CD4959" w:rsidRPr="0040089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="00CD4959" w:rsidRPr="004008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0089C">
        <w:rPr>
          <w:rFonts w:ascii="Times New Roman" w:hAnsi="Times New Roman" w:cs="Times New Roman"/>
          <w:sz w:val="28"/>
          <w:szCs w:val="28"/>
        </w:rPr>
        <w:t xml:space="preserve">&lt; 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proofErr w:type="gramEnd"/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Pr="0040089C">
        <w:rPr>
          <w:rFonts w:ascii="Times New Roman" w:hAnsi="Times New Roman" w:cs="Times New Roman"/>
          <w:sz w:val="28"/>
          <w:szCs w:val="28"/>
        </w:rPr>
        <w:t>то значение маркера равно 4</w:t>
      </w:r>
      <w:r w:rsidR="00D84FD6">
        <w:rPr>
          <w:rFonts w:ascii="Times New Roman" w:hAnsi="Times New Roman" w:cs="Times New Roman"/>
          <w:sz w:val="28"/>
          <w:szCs w:val="28"/>
        </w:rPr>
        <w:t>.</w:t>
      </w:r>
    </w:p>
    <w:p w:rsidR="00344CCA" w:rsidRPr="0040089C" w:rsidRDefault="00344CCA" w:rsidP="00797A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0089C">
        <w:rPr>
          <w:rFonts w:ascii="Times New Roman" w:hAnsi="Times New Roman" w:cs="Times New Roman"/>
          <w:sz w:val="28"/>
          <w:szCs w:val="28"/>
        </w:rPr>
        <w:t>(коэффициент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0089C">
        <w:rPr>
          <w:rFonts w:ascii="Times New Roman" w:hAnsi="Times New Roman" w:cs="Times New Roman"/>
          <w:sz w:val="28"/>
          <w:szCs w:val="28"/>
        </w:rPr>
        <w:t xml:space="preserve">показателя распространенности) – это </w:t>
      </w:r>
      <w:r w:rsidR="004F170A">
        <w:rPr>
          <w:rFonts w:ascii="Times New Roman" w:hAnsi="Times New Roman" w:cs="Times New Roman"/>
          <w:sz w:val="28"/>
          <w:szCs w:val="28"/>
        </w:rPr>
        <w:t xml:space="preserve">доля, приходящаяся на </w:t>
      </w:r>
      <w:r w:rsidRPr="0040089C">
        <w:rPr>
          <w:rFonts w:ascii="Times New Roman" w:hAnsi="Times New Roman" w:cs="Times New Roman"/>
          <w:sz w:val="28"/>
          <w:szCs w:val="28"/>
        </w:rPr>
        <w:t xml:space="preserve">количество налоговых </w:t>
      </w:r>
      <w:r w:rsidR="00797A29" w:rsidRPr="00797A29">
        <w:rPr>
          <w:rFonts w:ascii="Times New Roman" w:hAnsi="Times New Roman" w:cs="Times New Roman"/>
          <w:sz w:val="28"/>
          <w:szCs w:val="28"/>
        </w:rPr>
        <w:t>(регистрирующих)</w:t>
      </w:r>
      <w:r w:rsidR="00797A29">
        <w:rPr>
          <w:rFonts w:ascii="Times New Roman" w:hAnsi="Times New Roman" w:cs="Times New Roman"/>
          <w:sz w:val="28"/>
          <w:szCs w:val="28"/>
        </w:rPr>
        <w:t xml:space="preserve"> </w:t>
      </w:r>
      <w:r w:rsidRPr="0040089C">
        <w:rPr>
          <w:rFonts w:ascii="Times New Roman" w:hAnsi="Times New Roman" w:cs="Times New Roman"/>
          <w:sz w:val="28"/>
          <w:szCs w:val="28"/>
        </w:rPr>
        <w:t>органов, в которых выявлена причина возникновения спора</w:t>
      </w:r>
      <w:r w:rsidR="008B51FD">
        <w:rPr>
          <w:rFonts w:ascii="Times New Roman" w:hAnsi="Times New Roman" w:cs="Times New Roman"/>
          <w:sz w:val="28"/>
          <w:szCs w:val="28"/>
        </w:rPr>
        <w:t xml:space="preserve"> за отчетный период</w:t>
      </w:r>
      <w:r w:rsidR="004F170A">
        <w:rPr>
          <w:rFonts w:ascii="Times New Roman" w:hAnsi="Times New Roman" w:cs="Times New Roman"/>
          <w:sz w:val="28"/>
          <w:szCs w:val="28"/>
        </w:rPr>
        <w:t>, от общего количества налоговых</w:t>
      </w:r>
      <w:r w:rsidR="00797A29">
        <w:rPr>
          <w:rFonts w:ascii="Times New Roman" w:hAnsi="Times New Roman" w:cs="Times New Roman"/>
          <w:sz w:val="28"/>
          <w:szCs w:val="28"/>
        </w:rPr>
        <w:t xml:space="preserve"> </w:t>
      </w:r>
      <w:r w:rsidR="00797A29" w:rsidRPr="00797A29">
        <w:rPr>
          <w:rFonts w:ascii="Times New Roman" w:hAnsi="Times New Roman" w:cs="Times New Roman"/>
          <w:sz w:val="28"/>
          <w:szCs w:val="28"/>
        </w:rPr>
        <w:t>(регистрирующих)</w:t>
      </w:r>
      <w:r w:rsidR="004F170A">
        <w:rPr>
          <w:rFonts w:ascii="Times New Roman" w:hAnsi="Times New Roman" w:cs="Times New Roman"/>
          <w:sz w:val="28"/>
          <w:szCs w:val="28"/>
        </w:rPr>
        <w:t xml:space="preserve"> органов по состоянию за предыдущий год.</w:t>
      </w:r>
    </w:p>
    <w:p w:rsidR="00344CCA" w:rsidRDefault="00344CCA" w:rsidP="00797A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t>Показатель Р-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ть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40089C">
        <w:rPr>
          <w:rFonts w:ascii="Times New Roman" w:hAnsi="Times New Roman" w:cs="Times New Roman"/>
          <w:sz w:val="28"/>
          <w:szCs w:val="28"/>
        </w:rPr>
        <w:t xml:space="preserve"> (распространенность средняя) рассчитывается как частное </w:t>
      </w:r>
      <w:r w:rsidR="004F170A" w:rsidRPr="0040089C">
        <w:rPr>
          <w:rFonts w:ascii="Times New Roman" w:hAnsi="Times New Roman" w:cs="Times New Roman"/>
          <w:sz w:val="28"/>
          <w:szCs w:val="28"/>
        </w:rPr>
        <w:t xml:space="preserve">общего количества налоговых </w:t>
      </w:r>
      <w:r w:rsidR="00797A29" w:rsidRPr="00797A29">
        <w:rPr>
          <w:rFonts w:ascii="Times New Roman" w:hAnsi="Times New Roman" w:cs="Times New Roman"/>
          <w:sz w:val="28"/>
          <w:szCs w:val="28"/>
        </w:rPr>
        <w:t>(регистрирующих)</w:t>
      </w:r>
      <w:r w:rsidR="00797A29">
        <w:rPr>
          <w:rFonts w:ascii="Times New Roman" w:hAnsi="Times New Roman" w:cs="Times New Roman"/>
          <w:sz w:val="28"/>
          <w:szCs w:val="28"/>
        </w:rPr>
        <w:t xml:space="preserve"> </w:t>
      </w:r>
      <w:r w:rsidR="004F170A" w:rsidRPr="0040089C">
        <w:rPr>
          <w:rFonts w:ascii="Times New Roman" w:hAnsi="Times New Roman" w:cs="Times New Roman"/>
          <w:sz w:val="28"/>
          <w:szCs w:val="28"/>
        </w:rPr>
        <w:t xml:space="preserve">органов по состоянию </w:t>
      </w:r>
      <w:r w:rsidR="004F170A">
        <w:rPr>
          <w:rFonts w:ascii="Times New Roman" w:hAnsi="Times New Roman" w:cs="Times New Roman"/>
          <w:sz w:val="28"/>
          <w:szCs w:val="28"/>
        </w:rPr>
        <w:t xml:space="preserve">за предыдущий </w:t>
      </w:r>
      <w:r w:rsidR="004F170A" w:rsidRPr="0040089C">
        <w:rPr>
          <w:rFonts w:ascii="Times New Roman" w:hAnsi="Times New Roman" w:cs="Times New Roman"/>
          <w:sz w:val="28"/>
          <w:szCs w:val="28"/>
        </w:rPr>
        <w:t xml:space="preserve">год </w:t>
      </w:r>
      <w:r w:rsidR="004F170A">
        <w:rPr>
          <w:rFonts w:ascii="Times New Roman" w:hAnsi="Times New Roman" w:cs="Times New Roman"/>
          <w:sz w:val="28"/>
          <w:szCs w:val="28"/>
        </w:rPr>
        <w:t xml:space="preserve">и </w:t>
      </w:r>
      <w:r w:rsidRPr="0040089C">
        <w:rPr>
          <w:rFonts w:ascii="Times New Roman" w:hAnsi="Times New Roman" w:cs="Times New Roman"/>
          <w:sz w:val="28"/>
          <w:szCs w:val="28"/>
        </w:rPr>
        <w:t xml:space="preserve">количества </w:t>
      </w:r>
      <w:r w:rsidR="008B51FD">
        <w:rPr>
          <w:rFonts w:ascii="Times New Roman" w:hAnsi="Times New Roman" w:cs="Times New Roman"/>
          <w:sz w:val="28"/>
          <w:szCs w:val="28"/>
        </w:rPr>
        <w:t xml:space="preserve">уникальных </w:t>
      </w:r>
      <w:r w:rsidRPr="0040089C">
        <w:rPr>
          <w:rFonts w:ascii="Times New Roman" w:hAnsi="Times New Roman" w:cs="Times New Roman"/>
          <w:sz w:val="28"/>
          <w:szCs w:val="28"/>
        </w:rPr>
        <w:t>оснований обжалования</w:t>
      </w:r>
      <w:r w:rsidR="008B51FD">
        <w:rPr>
          <w:rFonts w:ascii="Times New Roman" w:hAnsi="Times New Roman" w:cs="Times New Roman"/>
          <w:sz w:val="28"/>
          <w:szCs w:val="28"/>
        </w:rPr>
        <w:t xml:space="preserve"> за отчетный период</w:t>
      </w:r>
      <w:r w:rsidRPr="0040089C">
        <w:rPr>
          <w:rFonts w:ascii="Times New Roman" w:hAnsi="Times New Roman" w:cs="Times New Roman"/>
          <w:sz w:val="28"/>
          <w:szCs w:val="28"/>
        </w:rPr>
        <w:t>.</w:t>
      </w:r>
    </w:p>
    <w:p w:rsidR="00344CCA" w:rsidRPr="0040089C" w:rsidRDefault="00344CCA" w:rsidP="00797A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Pr="0040089C">
        <w:rPr>
          <w:rFonts w:ascii="Times New Roman" w:hAnsi="Times New Roman" w:cs="Times New Roman"/>
          <w:sz w:val="28"/>
          <w:szCs w:val="28"/>
        </w:rPr>
        <w:t>Значение маркера для целей существенности (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сущ</w:t>
      </w:r>
      <w:proofErr w:type="spellEnd"/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0089C">
        <w:rPr>
          <w:rFonts w:ascii="Times New Roman" w:hAnsi="Times New Roman" w:cs="Times New Roman"/>
          <w:sz w:val="28"/>
          <w:szCs w:val="28"/>
        </w:rPr>
        <w:t xml:space="preserve">(коэффициент существенности)) </w:t>
      </w:r>
      <w:r w:rsidR="008B51FD">
        <w:rPr>
          <w:rFonts w:ascii="Times New Roman" w:hAnsi="Times New Roman" w:cs="Times New Roman"/>
          <w:sz w:val="28"/>
          <w:szCs w:val="28"/>
        </w:rPr>
        <w:t>устанавливается в соответствии</w:t>
      </w:r>
      <w:r w:rsidRPr="0040089C">
        <w:rPr>
          <w:rFonts w:ascii="Times New Roman" w:hAnsi="Times New Roman" w:cs="Times New Roman"/>
          <w:sz w:val="28"/>
          <w:szCs w:val="28"/>
        </w:rPr>
        <w:t xml:space="preserve"> с суммовыми показателями, отраженными в письмах ФНС России от 21.09.2016 № СД-5-3/1610дсп@, </w:t>
      </w:r>
      <w:r w:rsidR="008B51FD">
        <w:rPr>
          <w:rFonts w:ascii="Times New Roman" w:hAnsi="Times New Roman" w:cs="Times New Roman"/>
          <w:sz w:val="28"/>
          <w:szCs w:val="28"/>
        </w:rPr>
        <w:br/>
      </w:r>
      <w:r w:rsidRPr="0040089C">
        <w:rPr>
          <w:rFonts w:ascii="Times New Roman" w:hAnsi="Times New Roman" w:cs="Times New Roman"/>
          <w:sz w:val="28"/>
          <w:szCs w:val="28"/>
        </w:rPr>
        <w:t>от 17.10.2017 № СА-5-9/3273дсп@ и в распоряжении руководителя ФНС России от 07.10.2017 № 271@ и определяется исходя из следующего диапазона данных:</w:t>
      </w:r>
    </w:p>
    <w:p w:rsidR="00344CCA" w:rsidRPr="0040089C" w:rsidRDefault="00344CCA" w:rsidP="00797A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gramStart"/>
      <w:r w:rsidRPr="0040089C">
        <w:rPr>
          <w:rFonts w:ascii="Times New Roman" w:hAnsi="Times New Roman" w:cs="Times New Roman"/>
          <w:sz w:val="28"/>
          <w:szCs w:val="28"/>
        </w:rPr>
        <w:t xml:space="preserve">0&lt; 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сущ</w:t>
      </w:r>
      <w:proofErr w:type="spellEnd"/>
      <w:proofErr w:type="gramEnd"/>
      <w:r w:rsidRPr="0040089C">
        <w:rPr>
          <w:rFonts w:ascii="Times New Roman" w:hAnsi="Times New Roman" w:cs="Times New Roman"/>
          <w:sz w:val="28"/>
          <w:szCs w:val="28"/>
        </w:rPr>
        <w:t xml:space="preserve"> ≤ 20 млн. рублей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Pr="0040089C">
        <w:rPr>
          <w:rFonts w:ascii="Times New Roman" w:hAnsi="Times New Roman" w:cs="Times New Roman"/>
          <w:sz w:val="28"/>
          <w:szCs w:val="28"/>
        </w:rPr>
        <w:t xml:space="preserve">то значение маркера равно 1; </w:t>
      </w:r>
    </w:p>
    <w:p w:rsidR="00344CCA" w:rsidRPr="0040089C" w:rsidRDefault="00344CCA" w:rsidP="00797A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t xml:space="preserve">Если 20 млн. </w:t>
      </w:r>
      <w:proofErr w:type="gramStart"/>
      <w:r w:rsidRPr="0040089C">
        <w:rPr>
          <w:rFonts w:ascii="Times New Roman" w:hAnsi="Times New Roman" w:cs="Times New Roman"/>
          <w:sz w:val="28"/>
          <w:szCs w:val="28"/>
        </w:rPr>
        <w:t xml:space="preserve">рублей 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 ≤</w:t>
      </w:r>
      <w:proofErr w:type="gramEnd"/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сущ</w:t>
      </w:r>
      <w:proofErr w:type="spellEnd"/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86011">
        <w:rPr>
          <w:rFonts w:ascii="Times New Roman" w:hAnsi="Times New Roman" w:cs="Times New Roman"/>
          <w:sz w:val="28"/>
          <w:szCs w:val="28"/>
        </w:rPr>
        <w:t>≤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0089C">
        <w:rPr>
          <w:rFonts w:ascii="Times New Roman" w:hAnsi="Times New Roman" w:cs="Times New Roman"/>
          <w:sz w:val="28"/>
          <w:szCs w:val="28"/>
        </w:rPr>
        <w:t xml:space="preserve">100 млн. рублей, то значение маркера </w:t>
      </w:r>
      <w:r w:rsidR="008B51FD">
        <w:rPr>
          <w:rFonts w:ascii="Times New Roman" w:hAnsi="Times New Roman" w:cs="Times New Roman"/>
          <w:sz w:val="28"/>
          <w:szCs w:val="28"/>
        </w:rPr>
        <w:br/>
      </w:r>
      <w:r w:rsidRPr="0040089C">
        <w:rPr>
          <w:rFonts w:ascii="Times New Roman" w:hAnsi="Times New Roman" w:cs="Times New Roman"/>
          <w:sz w:val="28"/>
          <w:szCs w:val="28"/>
        </w:rPr>
        <w:t xml:space="preserve">равно 2; </w:t>
      </w:r>
    </w:p>
    <w:p w:rsidR="00344CCA" w:rsidRPr="0040089C" w:rsidRDefault="00344CCA" w:rsidP="00797A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t xml:space="preserve">Если 100 млн. рублей </w:t>
      </w:r>
      <w:proofErr w:type="gramStart"/>
      <w:r w:rsidRPr="0040089C">
        <w:rPr>
          <w:rFonts w:ascii="Times New Roman" w:hAnsi="Times New Roman" w:cs="Times New Roman"/>
          <w:sz w:val="28"/>
          <w:szCs w:val="28"/>
        </w:rPr>
        <w:t xml:space="preserve">&lt; 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сущ</w:t>
      </w:r>
      <w:proofErr w:type="spellEnd"/>
      <w:proofErr w:type="gramEnd"/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86011">
        <w:rPr>
          <w:rFonts w:ascii="Times New Roman" w:hAnsi="Times New Roman" w:cs="Times New Roman"/>
          <w:sz w:val="28"/>
          <w:szCs w:val="28"/>
        </w:rPr>
        <w:t>≤</w:t>
      </w:r>
      <w:r w:rsidRPr="0040089C">
        <w:rPr>
          <w:rFonts w:ascii="Times New Roman" w:hAnsi="Times New Roman" w:cs="Times New Roman"/>
          <w:sz w:val="28"/>
          <w:szCs w:val="28"/>
        </w:rPr>
        <w:t xml:space="preserve"> 300 млн. рублей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Pr="0040089C">
        <w:rPr>
          <w:rFonts w:ascii="Times New Roman" w:hAnsi="Times New Roman" w:cs="Times New Roman"/>
          <w:sz w:val="28"/>
          <w:szCs w:val="28"/>
        </w:rPr>
        <w:t xml:space="preserve">то значение маркера </w:t>
      </w:r>
      <w:r w:rsidR="008B51FD">
        <w:rPr>
          <w:rFonts w:ascii="Times New Roman" w:hAnsi="Times New Roman" w:cs="Times New Roman"/>
          <w:sz w:val="28"/>
          <w:szCs w:val="28"/>
        </w:rPr>
        <w:br/>
      </w:r>
      <w:r w:rsidRPr="0040089C">
        <w:rPr>
          <w:rFonts w:ascii="Times New Roman" w:hAnsi="Times New Roman" w:cs="Times New Roman"/>
          <w:sz w:val="28"/>
          <w:szCs w:val="28"/>
        </w:rPr>
        <w:t xml:space="preserve">равно 3; </w:t>
      </w:r>
    </w:p>
    <w:p w:rsidR="00344CCA" w:rsidRPr="0040089C" w:rsidRDefault="00344CCA" w:rsidP="00797A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t xml:space="preserve">Если 300 млн. рублей </w:t>
      </w:r>
      <w:proofErr w:type="gramStart"/>
      <w:r w:rsidRPr="0040089C">
        <w:rPr>
          <w:rFonts w:ascii="Times New Roman" w:hAnsi="Times New Roman" w:cs="Times New Roman"/>
          <w:sz w:val="28"/>
          <w:szCs w:val="28"/>
        </w:rPr>
        <w:t xml:space="preserve">&lt; </w:t>
      </w:r>
      <w:proofErr w:type="spellStart"/>
      <w:r w:rsidRPr="0040089C">
        <w:rPr>
          <w:rFonts w:ascii="Times New Roman" w:hAnsi="Times New Roman" w:cs="Times New Roman"/>
          <w:sz w:val="28"/>
          <w:szCs w:val="28"/>
        </w:rPr>
        <w:t>К</w:t>
      </w:r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>сущ</w:t>
      </w:r>
      <w:proofErr w:type="spellEnd"/>
      <w:proofErr w:type="gramEnd"/>
      <w:r w:rsidRPr="0040089C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Pr="0040089C">
        <w:rPr>
          <w:rFonts w:ascii="Times New Roman" w:hAnsi="Times New Roman" w:cs="Times New Roman"/>
          <w:sz w:val="28"/>
          <w:szCs w:val="28"/>
        </w:rPr>
        <w:t>то значение маркера равно 4.</w:t>
      </w:r>
    </w:p>
    <w:p w:rsidR="00344CCA" w:rsidRPr="0040089C" w:rsidRDefault="00344CCA" w:rsidP="00797A2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Pr="0040089C">
        <w:rPr>
          <w:rFonts w:ascii="Times New Roman" w:hAnsi="Times New Roman" w:cs="Times New Roman"/>
          <w:sz w:val="28"/>
          <w:szCs w:val="28"/>
        </w:rPr>
        <w:t>Категория «низкая степень приоритетности» присваивается, если сумма всех маркеров составляет 3.</w:t>
      </w:r>
    </w:p>
    <w:p w:rsidR="00344CCA" w:rsidRPr="0040089C" w:rsidRDefault="00344CCA" w:rsidP="00797A29">
      <w:pPr>
        <w:pStyle w:val="a4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t>Категория «умеренная степень приоритетности» присваивается, если сумма маркеров составляет от 4 до 6.</w:t>
      </w:r>
    </w:p>
    <w:p w:rsidR="00344CCA" w:rsidRPr="0040089C" w:rsidRDefault="00344CCA" w:rsidP="00797A29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t>Категория «средняя степень приоритетности» присваивается, если сумма маркеров составляет 7-8.</w:t>
      </w:r>
    </w:p>
    <w:p w:rsidR="00344CCA" w:rsidRPr="0040089C" w:rsidRDefault="00344CCA" w:rsidP="00797A29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t>Категория «значительная степень приоритетности» присваивается, если сумма маркеров составляет 9-11.</w:t>
      </w:r>
    </w:p>
    <w:p w:rsidR="00344CCA" w:rsidRPr="0040089C" w:rsidRDefault="00344CCA" w:rsidP="00797A29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089C">
        <w:rPr>
          <w:rFonts w:ascii="Times New Roman" w:hAnsi="Times New Roman" w:cs="Times New Roman"/>
          <w:sz w:val="28"/>
          <w:szCs w:val="28"/>
        </w:rPr>
        <w:t>Категория «высокая степень приоритетности» присваивается, если сумма маркеров составляет 12.</w:t>
      </w:r>
    </w:p>
    <w:sectPr w:rsidR="00344CCA" w:rsidRPr="0040089C" w:rsidSect="0068714B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483" w:rsidRDefault="00D52483" w:rsidP="00631CC5">
      <w:pPr>
        <w:spacing w:after="0" w:line="240" w:lineRule="auto"/>
      </w:pPr>
      <w:r>
        <w:separator/>
      </w:r>
    </w:p>
  </w:endnote>
  <w:endnote w:type="continuationSeparator" w:id="0">
    <w:p w:rsidR="00D52483" w:rsidRDefault="00D52483" w:rsidP="00631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483" w:rsidRDefault="00D52483" w:rsidP="00631CC5">
      <w:pPr>
        <w:spacing w:after="0" w:line="240" w:lineRule="auto"/>
      </w:pPr>
      <w:r>
        <w:separator/>
      </w:r>
    </w:p>
  </w:footnote>
  <w:footnote w:type="continuationSeparator" w:id="0">
    <w:p w:rsidR="00D52483" w:rsidRDefault="00D52483" w:rsidP="00631C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C620BA"/>
    <w:multiLevelType w:val="multilevel"/>
    <w:tmpl w:val="716E12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03"/>
    <w:rsid w:val="00056BE8"/>
    <w:rsid w:val="00063F3A"/>
    <w:rsid w:val="000E6DF3"/>
    <w:rsid w:val="0010307D"/>
    <w:rsid w:val="00107A6F"/>
    <w:rsid w:val="00152CBC"/>
    <w:rsid w:val="0017416C"/>
    <w:rsid w:val="00190645"/>
    <w:rsid w:val="001B47C4"/>
    <w:rsid w:val="001D059F"/>
    <w:rsid w:val="00223907"/>
    <w:rsid w:val="002C627F"/>
    <w:rsid w:val="0030107E"/>
    <w:rsid w:val="00344CCA"/>
    <w:rsid w:val="003B5713"/>
    <w:rsid w:val="003D4DA8"/>
    <w:rsid w:val="004A1A9D"/>
    <w:rsid w:val="004C14D6"/>
    <w:rsid w:val="004F170A"/>
    <w:rsid w:val="00532B81"/>
    <w:rsid w:val="005626D0"/>
    <w:rsid w:val="005942B3"/>
    <w:rsid w:val="00602D3C"/>
    <w:rsid w:val="006143D0"/>
    <w:rsid w:val="00631CC5"/>
    <w:rsid w:val="00686011"/>
    <w:rsid w:val="0068714B"/>
    <w:rsid w:val="006B69B8"/>
    <w:rsid w:val="00712DA9"/>
    <w:rsid w:val="00743A60"/>
    <w:rsid w:val="00797A29"/>
    <w:rsid w:val="008371CB"/>
    <w:rsid w:val="0087108F"/>
    <w:rsid w:val="008B51FD"/>
    <w:rsid w:val="00925A56"/>
    <w:rsid w:val="009305D8"/>
    <w:rsid w:val="00933AC2"/>
    <w:rsid w:val="009603EA"/>
    <w:rsid w:val="009F5D6D"/>
    <w:rsid w:val="00A24BAA"/>
    <w:rsid w:val="00A63842"/>
    <w:rsid w:val="00B17B55"/>
    <w:rsid w:val="00BB2D3A"/>
    <w:rsid w:val="00C03644"/>
    <w:rsid w:val="00C843D1"/>
    <w:rsid w:val="00CD4959"/>
    <w:rsid w:val="00D34903"/>
    <w:rsid w:val="00D52483"/>
    <w:rsid w:val="00D84FD6"/>
    <w:rsid w:val="00DD6E25"/>
    <w:rsid w:val="00E23637"/>
    <w:rsid w:val="00E243A6"/>
    <w:rsid w:val="00F008F2"/>
    <w:rsid w:val="00F06FC6"/>
    <w:rsid w:val="00F61EED"/>
    <w:rsid w:val="00F64F6D"/>
    <w:rsid w:val="00F7400B"/>
    <w:rsid w:val="00F9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CFFB23-5436-4CB8-954E-F152E1DAA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E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44CC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31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1CC5"/>
  </w:style>
  <w:style w:type="paragraph" w:styleId="a7">
    <w:name w:val="footer"/>
    <w:basedOn w:val="a"/>
    <w:link w:val="a8"/>
    <w:uiPriority w:val="99"/>
    <w:unhideWhenUsed/>
    <w:rsid w:val="00631C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1CC5"/>
  </w:style>
  <w:style w:type="paragraph" w:styleId="a9">
    <w:name w:val="Balloon Text"/>
    <w:basedOn w:val="a"/>
    <w:link w:val="aa"/>
    <w:uiPriority w:val="99"/>
    <w:semiHidden/>
    <w:unhideWhenUsed/>
    <w:rsid w:val="00190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906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4574B-95AF-4E3F-8DB5-E1B5CD3DC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Вера Владимировна</dc:creator>
  <cp:keywords/>
  <dc:description/>
  <cp:lastModifiedBy>Румянцева Юлия Александровна</cp:lastModifiedBy>
  <cp:revision>4</cp:revision>
  <cp:lastPrinted>2020-11-23T07:10:00Z</cp:lastPrinted>
  <dcterms:created xsi:type="dcterms:W3CDTF">2020-11-24T08:32:00Z</dcterms:created>
  <dcterms:modified xsi:type="dcterms:W3CDTF">2020-11-24T09:10:00Z</dcterms:modified>
</cp:coreProperties>
</file>